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01" w:rsidRPr="008823CE" w:rsidRDefault="00896E01" w:rsidP="008823CE">
      <w:pPr>
        <w:shd w:val="clear" w:color="auto" w:fill="FFFFFF"/>
        <w:spacing w:before="150" w:after="150" w:line="240" w:lineRule="auto"/>
        <w:jc w:val="both"/>
        <w:rPr>
          <w:rFonts w:eastAsia="Times New Roman" w:cs="Helvetica"/>
          <w:b/>
          <w:color w:val="000000"/>
          <w:sz w:val="28"/>
          <w:szCs w:val="28"/>
        </w:rPr>
      </w:pPr>
      <w:proofErr w:type="gramStart"/>
      <w:r w:rsidRPr="008823CE">
        <w:rPr>
          <w:rFonts w:eastAsia="Times New Roman" w:cs="Arial"/>
          <w:b/>
          <w:color w:val="222222"/>
          <w:sz w:val="28"/>
          <w:szCs w:val="28"/>
          <w:u w:val="single"/>
          <w:lang w:val="en-US"/>
        </w:rPr>
        <w:t>ABOUT</w:t>
      </w:r>
      <w:r w:rsidR="008823CE">
        <w:rPr>
          <w:rFonts w:eastAsia="Times New Roman" w:cs="Arial"/>
          <w:b/>
          <w:color w:val="222222"/>
          <w:sz w:val="28"/>
          <w:szCs w:val="28"/>
          <w:u w:val="single"/>
          <w:lang w:val="en-US"/>
        </w:rPr>
        <w:t xml:space="preserve"> </w:t>
      </w:r>
      <w:r w:rsidRPr="008823CE">
        <w:rPr>
          <w:rFonts w:eastAsia="Times New Roman" w:cs="Arial"/>
          <w:b/>
          <w:color w:val="222222"/>
          <w:sz w:val="28"/>
          <w:szCs w:val="28"/>
          <w:u w:val="single"/>
          <w:lang w:val="en-US"/>
        </w:rPr>
        <w:t> STERLITE</w:t>
      </w:r>
      <w:proofErr w:type="gramEnd"/>
    </w:p>
    <w:p w:rsidR="00896E01" w:rsidRPr="008823CE" w:rsidRDefault="00896E01" w:rsidP="008823CE">
      <w:pPr>
        <w:shd w:val="clear" w:color="auto" w:fill="FFFFFF"/>
        <w:spacing w:before="150" w:after="15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  <w:proofErr w:type="spellStart"/>
      <w:r w:rsidRPr="008823CE">
        <w:rPr>
          <w:rFonts w:eastAsia="Times New Roman" w:cs="Arial"/>
          <w:color w:val="222222"/>
          <w:sz w:val="24"/>
          <w:szCs w:val="24"/>
          <w:lang w:val="en-US"/>
        </w:rPr>
        <w:t>Sterlite</w:t>
      </w:r>
      <w:proofErr w:type="spellEnd"/>
      <w:r w:rsidRPr="008823CE">
        <w:rPr>
          <w:rFonts w:eastAsia="Times New Roman" w:cs="Arial"/>
          <w:color w:val="222222"/>
          <w:sz w:val="24"/>
          <w:szCs w:val="24"/>
          <w:lang w:val="en-US"/>
        </w:rPr>
        <w:t> Tech is world's leading pure play Telecom Products, Services &amp; Software Company that transforms lives by delivering smarter networks.</w:t>
      </w:r>
    </w:p>
    <w:p w:rsidR="00896E01" w:rsidRPr="008823CE" w:rsidRDefault="00896E01" w:rsidP="008823CE">
      <w:pPr>
        <w:shd w:val="clear" w:color="auto" w:fill="FFFFFF"/>
        <w:spacing w:before="150" w:after="15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  <w:proofErr w:type="spellStart"/>
      <w:r w:rsidRPr="008823CE">
        <w:rPr>
          <w:rFonts w:eastAsia="Times New Roman" w:cs="Arial"/>
          <w:color w:val="222222"/>
          <w:sz w:val="24"/>
          <w:szCs w:val="24"/>
          <w:lang w:val="en-US"/>
        </w:rPr>
        <w:t>Sterlite</w:t>
      </w:r>
      <w:proofErr w:type="spellEnd"/>
      <w:r w:rsidRPr="008823CE">
        <w:rPr>
          <w:rFonts w:eastAsia="Times New Roman" w:cs="Arial"/>
          <w:color w:val="222222"/>
          <w:sz w:val="24"/>
          <w:szCs w:val="24"/>
          <w:lang w:val="en-US"/>
        </w:rPr>
        <w:t> Tech takes pride in enabling global transformations towards the digital age. Be it by changing living experiences through its high-quality optical communication offerings or developing end-to-end future smart cities, </w:t>
      </w:r>
      <w:proofErr w:type="spellStart"/>
      <w:r w:rsidRPr="008823CE">
        <w:rPr>
          <w:rFonts w:eastAsia="Times New Roman" w:cs="Arial"/>
          <w:color w:val="222222"/>
          <w:sz w:val="24"/>
          <w:szCs w:val="24"/>
          <w:lang w:val="en-US"/>
        </w:rPr>
        <w:t>Sterlite</w:t>
      </w:r>
      <w:proofErr w:type="spellEnd"/>
      <w:r w:rsidRPr="008823CE">
        <w:rPr>
          <w:rFonts w:eastAsia="Times New Roman" w:cs="Arial"/>
          <w:color w:val="222222"/>
          <w:sz w:val="24"/>
          <w:szCs w:val="24"/>
          <w:lang w:val="en-US"/>
        </w:rPr>
        <w:t> Tech ensures that its reason for existence is for the betterment of everyday experiences through futuristic data infrastructure technologies.</w:t>
      </w:r>
    </w:p>
    <w:p w:rsidR="00896E01" w:rsidRPr="008823CE" w:rsidRDefault="00896E01" w:rsidP="008823CE">
      <w:pPr>
        <w:shd w:val="clear" w:color="auto" w:fill="FFFFFF"/>
        <w:spacing w:before="150" w:after="15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  <w:r w:rsidRPr="008823CE">
        <w:rPr>
          <w:rFonts w:eastAsia="Times New Roman" w:cs="Arial"/>
          <w:color w:val="222222"/>
          <w:sz w:val="24"/>
          <w:szCs w:val="24"/>
          <w:lang w:val="en-US"/>
        </w:rPr>
        <w:t>Towards further expansion of its manufacturing footprints, </w:t>
      </w:r>
      <w:proofErr w:type="spellStart"/>
      <w:r w:rsidRPr="008823CE">
        <w:rPr>
          <w:rFonts w:eastAsia="Times New Roman" w:cs="Arial"/>
          <w:color w:val="222222"/>
          <w:sz w:val="24"/>
          <w:szCs w:val="24"/>
          <w:lang w:val="en-US"/>
        </w:rPr>
        <w:t>Sterlite</w:t>
      </w:r>
      <w:proofErr w:type="spellEnd"/>
      <w:r w:rsidRPr="008823CE">
        <w:rPr>
          <w:rFonts w:eastAsia="Times New Roman" w:cs="Arial"/>
          <w:color w:val="222222"/>
          <w:sz w:val="24"/>
          <w:szCs w:val="24"/>
          <w:lang w:val="en-US"/>
        </w:rPr>
        <w:t xml:space="preserve"> Tech is commissioning a glass plant under its Optical Fiber Business at Aurangabad. This state of the art world class manufacturing facility shall be producing </w:t>
      </w:r>
      <w:proofErr w:type="spellStart"/>
      <w:r w:rsidRPr="008823CE">
        <w:rPr>
          <w:rFonts w:eastAsia="Times New Roman" w:cs="Arial"/>
          <w:color w:val="222222"/>
          <w:sz w:val="24"/>
          <w:szCs w:val="24"/>
          <w:lang w:val="en-US"/>
        </w:rPr>
        <w:t>preform</w:t>
      </w:r>
      <w:proofErr w:type="spellEnd"/>
      <w:r w:rsidRPr="008823CE">
        <w:rPr>
          <w:rFonts w:eastAsia="Times New Roman" w:cs="Arial"/>
          <w:color w:val="222222"/>
          <w:sz w:val="24"/>
          <w:szCs w:val="24"/>
          <w:lang w:val="en-US"/>
        </w:rPr>
        <w:t xml:space="preserve"> glass will further strengthen its Optical fiber plant operations in India and China.</w:t>
      </w:r>
    </w:p>
    <w:p w:rsidR="00896E01" w:rsidRPr="008823CE" w:rsidRDefault="00896E01" w:rsidP="008823CE">
      <w:pPr>
        <w:shd w:val="clear" w:color="auto" w:fill="FFFFFF"/>
        <w:spacing w:before="150" w:after="15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  <w:r w:rsidRPr="008823CE">
        <w:rPr>
          <w:rFonts w:eastAsia="Times New Roman" w:cs="Arial"/>
          <w:color w:val="000000"/>
          <w:sz w:val="24"/>
          <w:szCs w:val="24"/>
          <w:shd w:val="clear" w:color="auto" w:fill="FFFFFF"/>
        </w:rPr>
        <w:t> </w:t>
      </w:r>
      <w:r w:rsidRPr="008823CE">
        <w:rPr>
          <w:rFonts w:eastAsia="Times New Roman" w:cs="Helvetica"/>
          <w:i/>
          <w:iCs/>
          <w:color w:val="000000"/>
          <w:sz w:val="24"/>
          <w:szCs w:val="24"/>
        </w:rPr>
        <w:t>At </w:t>
      </w:r>
      <w:proofErr w:type="spellStart"/>
      <w:r w:rsidRPr="008823CE">
        <w:rPr>
          <w:rFonts w:eastAsia="Times New Roman" w:cs="Helvetica"/>
          <w:i/>
          <w:iCs/>
          <w:color w:val="000000"/>
          <w:sz w:val="24"/>
          <w:szCs w:val="24"/>
        </w:rPr>
        <w:t>Sterlite</w:t>
      </w:r>
      <w:proofErr w:type="spellEnd"/>
      <w:r w:rsidRPr="008823CE">
        <w:rPr>
          <w:rFonts w:eastAsia="Times New Roman" w:cs="Helvetica"/>
          <w:i/>
          <w:iCs/>
          <w:color w:val="000000"/>
          <w:sz w:val="24"/>
          <w:szCs w:val="24"/>
        </w:rPr>
        <w:t> Tech, you will have opportunities to work with the best minds in the world, who lead the company towards the Digital India vision and a growing global market. For more details about company, please visit </w:t>
      </w:r>
      <w:hyperlink r:id="rId4" w:tgtFrame="_blank" w:history="1">
        <w:r w:rsidRPr="008823CE">
          <w:rPr>
            <w:rFonts w:eastAsia="Times New Roman" w:cs="Helvetica"/>
            <w:i/>
            <w:iCs/>
            <w:color w:val="1155CC"/>
            <w:sz w:val="24"/>
            <w:szCs w:val="24"/>
          </w:rPr>
          <w:t>https://www.sterlitetech.com/</w:t>
        </w:r>
      </w:hyperlink>
    </w:p>
    <w:p w:rsidR="00896E01" w:rsidRPr="008823CE" w:rsidRDefault="00896E01" w:rsidP="008823CE">
      <w:pPr>
        <w:shd w:val="clear" w:color="auto" w:fill="FFFFFF"/>
        <w:spacing w:before="150" w:after="150" w:line="240" w:lineRule="auto"/>
        <w:jc w:val="both"/>
        <w:rPr>
          <w:rFonts w:eastAsia="Times New Roman" w:cs="Helvetica"/>
          <w:b/>
          <w:color w:val="000000"/>
          <w:sz w:val="24"/>
          <w:szCs w:val="24"/>
        </w:rPr>
      </w:pPr>
      <w:r w:rsidRPr="008823CE">
        <w:rPr>
          <w:rFonts w:eastAsia="Times New Roman" w:cs="Helvetica"/>
          <w:i/>
          <w:iCs/>
          <w:color w:val="000000"/>
          <w:sz w:val="24"/>
          <w:szCs w:val="24"/>
        </w:rPr>
        <w:t> </w:t>
      </w:r>
      <w:r w:rsidRPr="008823CE">
        <w:rPr>
          <w:rFonts w:eastAsia="Times New Roman" w:cs="Arial"/>
          <w:color w:val="222222"/>
          <w:sz w:val="24"/>
          <w:szCs w:val="24"/>
        </w:rPr>
        <w:t> </w:t>
      </w:r>
      <w:r w:rsidRPr="008823CE">
        <w:rPr>
          <w:rFonts w:eastAsia="Times New Roman" w:cs="Arial"/>
          <w:b/>
          <w:color w:val="222222"/>
          <w:sz w:val="24"/>
          <w:szCs w:val="24"/>
          <w:lang w:val="en-US"/>
        </w:rPr>
        <w:t>JOB SPEC OF DIPLOMA ENGINEER TRAINEES</w:t>
      </w:r>
    </w:p>
    <w:p w:rsidR="00896E01" w:rsidRPr="008823CE" w:rsidRDefault="00896E01" w:rsidP="008823CE">
      <w:pPr>
        <w:shd w:val="clear" w:color="auto" w:fill="FFFFFF"/>
        <w:spacing w:before="150" w:after="15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  <w:r w:rsidRPr="008823CE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0"/>
        <w:gridCol w:w="6379"/>
      </w:tblGrid>
      <w:tr w:rsidR="00896E01" w:rsidRPr="008823CE" w:rsidTr="00896E01">
        <w:trPr>
          <w:trHeight w:val="63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E01" w:rsidRPr="008823CE" w:rsidRDefault="00896E01" w:rsidP="008823CE">
            <w:pPr>
              <w:spacing w:before="150" w:after="15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823CE">
              <w:rPr>
                <w:rFonts w:eastAsia="Times New Roman" w:cs="Helvetica"/>
                <w:b/>
                <w:bCs/>
                <w:color w:val="000000"/>
                <w:sz w:val="24"/>
                <w:szCs w:val="24"/>
              </w:rPr>
              <w:t>Role Spec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E01" w:rsidRPr="008823CE" w:rsidRDefault="00896E01" w:rsidP="008823CE">
            <w:pPr>
              <w:spacing w:before="150" w:after="15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823CE">
              <w:rPr>
                <w:rFonts w:eastAsia="Times New Roman" w:cs="Helvetica"/>
                <w:b/>
                <w:bCs/>
                <w:color w:val="000000"/>
                <w:sz w:val="24"/>
                <w:szCs w:val="24"/>
              </w:rPr>
              <w:t>Diploma Engineer Trainee / Process Associates</w:t>
            </w:r>
          </w:p>
        </w:tc>
      </w:tr>
      <w:tr w:rsidR="00896E01" w:rsidRPr="008823CE" w:rsidTr="00896E01">
        <w:trPr>
          <w:trHeight w:val="23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E01" w:rsidRPr="008823CE" w:rsidRDefault="00896E01" w:rsidP="008823CE">
            <w:pPr>
              <w:spacing w:before="150" w:after="15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823CE">
              <w:rPr>
                <w:rFonts w:eastAsia="Times New Roman" w:cs="Helvetica"/>
                <w:b/>
                <w:bCs/>
                <w:color w:val="000000"/>
                <w:sz w:val="24"/>
                <w:szCs w:val="24"/>
              </w:rPr>
              <w:br/>
              <w:t>Key Responsibilities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E01" w:rsidRPr="008823CE" w:rsidRDefault="00896E01" w:rsidP="008823CE">
            <w:pPr>
              <w:spacing w:before="150" w:after="150" w:line="221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823CE">
              <w:rPr>
                <w:rFonts w:eastAsia="Times New Roman" w:cs="Times New Roman"/>
                <w:color w:val="000000"/>
                <w:sz w:val="24"/>
                <w:szCs w:val="24"/>
              </w:rPr>
              <w:t>1. Application of basic engineering skills in the Plant Operations.</w:t>
            </w:r>
            <w:r w:rsidRPr="008823C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2. Learn, inherit &amp; apply knowledge of glass and material science. </w:t>
            </w:r>
            <w:r w:rsidRPr="008823C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3. Adherence to clean room practices.</w:t>
            </w:r>
            <w:r w:rsidRPr="008823C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4. Following SOP as per checklist.</w:t>
            </w:r>
            <w:r w:rsidRPr="008823C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5. Implementation of 5S, TPM and best practices on the shop floor.</w:t>
            </w:r>
            <w:r w:rsidRPr="008823C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6. Planning and execution skills in the shift.</w:t>
            </w:r>
            <w:r w:rsidRPr="008823C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7. Adherence to best quality practices as per SOP &amp; </w:t>
            </w:r>
            <w:proofErr w:type="spellStart"/>
            <w:r w:rsidRPr="008823CE">
              <w:rPr>
                <w:rFonts w:eastAsia="Times New Roman" w:cs="Times New Roman"/>
                <w:color w:val="000000"/>
                <w:sz w:val="24"/>
                <w:szCs w:val="24"/>
              </w:rPr>
              <w:t>guidlines</w:t>
            </w:r>
            <w:proofErr w:type="spellEnd"/>
            <w:r w:rsidRPr="008823CE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8823C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8. Data entry and reporting in Oracle, Online system.</w:t>
            </w:r>
          </w:p>
        </w:tc>
      </w:tr>
      <w:tr w:rsidR="00896E01" w:rsidRPr="008823CE" w:rsidTr="00896E0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E01" w:rsidRPr="008823CE" w:rsidRDefault="00896E01" w:rsidP="008823CE">
            <w:pPr>
              <w:spacing w:before="150" w:after="15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823CE">
              <w:rPr>
                <w:rFonts w:eastAsia="Times New Roman" w:cs="Helvetica"/>
                <w:b/>
                <w:bCs/>
                <w:color w:val="000000"/>
                <w:sz w:val="24"/>
                <w:szCs w:val="24"/>
              </w:rPr>
              <w:t>What are we looking for </w:t>
            </w:r>
            <w:r w:rsidRPr="008823CE">
              <w:rPr>
                <w:rFonts w:eastAsia="Times New Roman" w:cs="Helvetica"/>
                <w:b/>
                <w:bCs/>
                <w:color w:val="000000"/>
                <w:sz w:val="24"/>
                <w:szCs w:val="24"/>
              </w:rPr>
              <w:br/>
            </w:r>
            <w:r w:rsidRPr="008823C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 Skills , Knowledge, Special Attributes)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E01" w:rsidRPr="008823CE" w:rsidRDefault="00896E01" w:rsidP="008823CE">
            <w:pPr>
              <w:spacing w:before="150" w:after="150" w:line="221" w:lineRule="atLeast"/>
              <w:ind w:left="360"/>
              <w:jc w:val="both"/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8823CE">
              <w:rPr>
                <w:rFonts w:eastAsia="Times New Roman" w:cs="Helvetica"/>
                <w:color w:val="000000"/>
                <w:sz w:val="24"/>
                <w:szCs w:val="24"/>
              </w:rPr>
              <w:t>1.</w:t>
            </w:r>
            <w:r w:rsidRPr="008823CE">
              <w:rPr>
                <w:rFonts w:eastAsia="Times New Roman" w:cs="Times New Roman"/>
                <w:color w:val="000000"/>
                <w:sz w:val="24"/>
                <w:szCs w:val="24"/>
              </w:rPr>
              <w:t>    </w:t>
            </w:r>
            <w:r w:rsidRPr="008823CE">
              <w:rPr>
                <w:rFonts w:eastAsia="Times New Roman" w:cs="Helvetica"/>
                <w:color w:val="000000"/>
                <w:sz w:val="24"/>
                <w:szCs w:val="24"/>
              </w:rPr>
              <w:t>Strong fundamental understanding of engineering concepts</w:t>
            </w:r>
          </w:p>
          <w:p w:rsidR="00896E01" w:rsidRPr="008823CE" w:rsidRDefault="00896E01" w:rsidP="008823CE">
            <w:pPr>
              <w:spacing w:before="150" w:after="150" w:line="221" w:lineRule="atLeast"/>
              <w:ind w:left="360"/>
              <w:jc w:val="both"/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8823CE">
              <w:rPr>
                <w:rFonts w:eastAsia="Times New Roman" w:cs="Helvetica"/>
                <w:color w:val="000000"/>
                <w:sz w:val="24"/>
                <w:szCs w:val="24"/>
              </w:rPr>
              <w:t>2.</w:t>
            </w:r>
            <w:r w:rsidRPr="008823CE">
              <w:rPr>
                <w:rFonts w:eastAsia="Times New Roman" w:cs="Times New Roman"/>
                <w:color w:val="000000"/>
                <w:sz w:val="24"/>
                <w:szCs w:val="24"/>
              </w:rPr>
              <w:t>    </w:t>
            </w:r>
            <w:r w:rsidRPr="008823CE">
              <w:rPr>
                <w:rFonts w:eastAsia="Times New Roman" w:cs="Helvetica"/>
                <w:color w:val="000000"/>
                <w:sz w:val="24"/>
                <w:szCs w:val="24"/>
              </w:rPr>
              <w:t>Basic understanding of manufacturing operations</w:t>
            </w:r>
          </w:p>
          <w:p w:rsidR="00896E01" w:rsidRPr="008823CE" w:rsidRDefault="00896E01" w:rsidP="008823CE">
            <w:pPr>
              <w:spacing w:before="150" w:after="150" w:line="221" w:lineRule="atLeast"/>
              <w:ind w:left="360"/>
              <w:jc w:val="both"/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8823CE">
              <w:rPr>
                <w:rFonts w:eastAsia="Times New Roman" w:cs="Helvetica"/>
                <w:color w:val="000000"/>
                <w:sz w:val="24"/>
                <w:szCs w:val="24"/>
              </w:rPr>
              <w:t>3.</w:t>
            </w:r>
            <w:r w:rsidRPr="008823CE">
              <w:rPr>
                <w:rFonts w:eastAsia="Times New Roman" w:cs="Times New Roman"/>
                <w:color w:val="000000"/>
                <w:sz w:val="24"/>
                <w:szCs w:val="24"/>
              </w:rPr>
              <w:t>    </w:t>
            </w:r>
            <w:r w:rsidRPr="008823CE">
              <w:rPr>
                <w:rFonts w:eastAsia="Times New Roman" w:cs="Helvetica"/>
                <w:color w:val="000000"/>
                <w:sz w:val="24"/>
                <w:szCs w:val="24"/>
              </w:rPr>
              <w:t>Basic knowledge of glass or material science is desirable</w:t>
            </w:r>
          </w:p>
          <w:p w:rsidR="00896E01" w:rsidRPr="008823CE" w:rsidRDefault="00896E01" w:rsidP="008823CE">
            <w:pPr>
              <w:spacing w:before="150" w:after="150" w:line="221" w:lineRule="atLeast"/>
              <w:ind w:left="360"/>
              <w:jc w:val="both"/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8823CE">
              <w:rPr>
                <w:rFonts w:eastAsia="Times New Roman" w:cs="Helvetica"/>
                <w:color w:val="000000"/>
                <w:sz w:val="24"/>
                <w:szCs w:val="24"/>
              </w:rPr>
              <w:t>4.</w:t>
            </w:r>
            <w:r w:rsidRPr="008823CE">
              <w:rPr>
                <w:rFonts w:eastAsia="Times New Roman" w:cs="Times New Roman"/>
                <w:color w:val="000000"/>
                <w:sz w:val="24"/>
                <w:szCs w:val="24"/>
              </w:rPr>
              <w:t>    </w:t>
            </w:r>
            <w:r w:rsidRPr="008823CE">
              <w:rPr>
                <w:rFonts w:eastAsia="Times New Roman" w:cs="Helvetica"/>
                <w:color w:val="000000"/>
                <w:sz w:val="24"/>
                <w:szCs w:val="24"/>
              </w:rPr>
              <w:t>Communication Skills, Energy level, Creative thinking, Mobility.</w:t>
            </w:r>
          </w:p>
        </w:tc>
      </w:tr>
    </w:tbl>
    <w:p w:rsidR="00896E01" w:rsidRPr="008823CE" w:rsidRDefault="00896E01" w:rsidP="008823CE">
      <w:pPr>
        <w:shd w:val="clear" w:color="auto" w:fill="FFFFFF"/>
        <w:spacing w:before="150" w:after="15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  <w:r w:rsidRPr="008823CE">
        <w:rPr>
          <w:rFonts w:eastAsia="Times New Roman" w:cs="Arial"/>
          <w:color w:val="222222"/>
          <w:sz w:val="24"/>
          <w:szCs w:val="24"/>
          <w:lang w:val="en-US"/>
        </w:rPr>
        <w:t> </w:t>
      </w:r>
    </w:p>
    <w:p w:rsidR="00896E01" w:rsidRPr="008823CE" w:rsidRDefault="00896E01" w:rsidP="008823CE">
      <w:pPr>
        <w:shd w:val="clear" w:color="auto" w:fill="FFFFFF"/>
        <w:spacing w:before="150" w:after="15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  <w:r w:rsidRPr="008823CE">
        <w:rPr>
          <w:rFonts w:eastAsia="Times New Roman" w:cs="Arial"/>
          <w:color w:val="222222"/>
          <w:sz w:val="24"/>
          <w:szCs w:val="24"/>
        </w:rPr>
        <w:lastRenderedPageBreak/>
        <w:t> </w:t>
      </w:r>
      <w:r w:rsidRPr="008823CE">
        <w:rPr>
          <w:rFonts w:eastAsia="Times New Roman" w:cs="Arial"/>
          <w:b/>
          <w:color w:val="222222"/>
          <w:sz w:val="24"/>
          <w:szCs w:val="24"/>
        </w:rPr>
        <w:t>SALARY DETAILS</w:t>
      </w:r>
    </w:p>
    <w:p w:rsidR="00896E01" w:rsidRPr="008823CE" w:rsidRDefault="00896E01" w:rsidP="008823CE">
      <w:pPr>
        <w:shd w:val="clear" w:color="auto" w:fill="FFFFFF"/>
        <w:spacing w:before="150" w:after="15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  <w:r w:rsidRPr="008823CE">
        <w:rPr>
          <w:rFonts w:eastAsia="Times New Roman" w:cs="Arial"/>
          <w:color w:val="222222"/>
          <w:sz w:val="24"/>
          <w:szCs w:val="24"/>
        </w:rPr>
        <w:t> </w:t>
      </w:r>
    </w:p>
    <w:p w:rsidR="00896E01" w:rsidRPr="008823CE" w:rsidRDefault="008823CE" w:rsidP="008823CE">
      <w:pPr>
        <w:shd w:val="clear" w:color="auto" w:fill="FFFFFF"/>
        <w:spacing w:before="150" w:after="150" w:line="240" w:lineRule="auto"/>
        <w:jc w:val="both"/>
        <w:rPr>
          <w:rFonts w:eastAsia="Times New Roman" w:cs="Helvetica"/>
          <w:i/>
          <w:color w:val="000000"/>
          <w:sz w:val="24"/>
          <w:szCs w:val="24"/>
        </w:rPr>
      </w:pPr>
      <w:r>
        <w:rPr>
          <w:rFonts w:eastAsia="Times New Roman" w:cs="Helvetica"/>
          <w:i/>
          <w:color w:val="000000"/>
          <w:sz w:val="24"/>
          <w:szCs w:val="24"/>
        </w:rPr>
        <w:t>DETs Compensation details</w:t>
      </w:r>
      <w:r w:rsidR="00896E01" w:rsidRPr="008823CE">
        <w:rPr>
          <w:rFonts w:eastAsia="Times New Roman" w:cs="Helvetica"/>
          <w:i/>
          <w:color w:val="000000"/>
          <w:sz w:val="24"/>
          <w:szCs w:val="24"/>
        </w:rPr>
        <w:t>:</w:t>
      </w:r>
    </w:p>
    <w:p w:rsidR="00896E01" w:rsidRPr="008823CE" w:rsidRDefault="00896E01" w:rsidP="008823CE">
      <w:pPr>
        <w:shd w:val="clear" w:color="auto" w:fill="FFFFFF"/>
        <w:spacing w:before="150" w:after="15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  <w:r w:rsidRPr="008823CE">
        <w:rPr>
          <w:rFonts w:eastAsia="Times New Roman" w:cs="Helvetica"/>
          <w:color w:val="000000"/>
          <w:sz w:val="24"/>
          <w:szCs w:val="24"/>
        </w:rPr>
        <w:t> </w:t>
      </w:r>
    </w:p>
    <w:p w:rsidR="00896E01" w:rsidRPr="008823CE" w:rsidRDefault="00896E01" w:rsidP="008823CE">
      <w:pPr>
        <w:shd w:val="clear" w:color="auto" w:fill="FFFFFF"/>
        <w:spacing w:before="150" w:after="15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  <w:r w:rsidRPr="008823CE">
        <w:rPr>
          <w:rFonts w:eastAsia="Times New Roman" w:cs="Helvetica"/>
          <w:color w:val="000000"/>
          <w:sz w:val="24"/>
          <w:szCs w:val="24"/>
        </w:rPr>
        <w:t>1. Training Period, I</w:t>
      </w:r>
      <w:r w:rsidR="008823CE">
        <w:rPr>
          <w:rFonts w:eastAsia="Times New Roman" w:cs="Helvetica"/>
          <w:color w:val="000000"/>
          <w:sz w:val="24"/>
          <w:szCs w:val="24"/>
        </w:rPr>
        <w:t xml:space="preserve"> </w:t>
      </w:r>
      <w:proofErr w:type="spellStart"/>
      <w:r w:rsidRPr="008823CE">
        <w:rPr>
          <w:rFonts w:eastAsia="Times New Roman" w:cs="Helvetica"/>
          <w:color w:val="000000"/>
          <w:sz w:val="24"/>
          <w:szCs w:val="24"/>
        </w:rPr>
        <w:t>st</w:t>
      </w:r>
      <w:proofErr w:type="spellEnd"/>
      <w:r w:rsidRPr="008823CE">
        <w:rPr>
          <w:rFonts w:eastAsia="Times New Roman" w:cs="Helvetica"/>
          <w:color w:val="000000"/>
          <w:sz w:val="24"/>
          <w:szCs w:val="24"/>
        </w:rPr>
        <w:t xml:space="preserve"> Year - 1,</w:t>
      </w:r>
      <w:r w:rsidR="008823CE">
        <w:rPr>
          <w:rFonts w:eastAsia="Times New Roman" w:cs="Helvetica"/>
          <w:color w:val="000000"/>
          <w:sz w:val="24"/>
          <w:szCs w:val="24"/>
        </w:rPr>
        <w:t xml:space="preserve"> </w:t>
      </w:r>
      <w:r w:rsidRPr="008823CE">
        <w:rPr>
          <w:rFonts w:eastAsia="Times New Roman" w:cs="Helvetica"/>
          <w:color w:val="000000"/>
          <w:sz w:val="24"/>
          <w:szCs w:val="24"/>
        </w:rPr>
        <w:t>60,</w:t>
      </w:r>
      <w:r w:rsidR="008823CE">
        <w:rPr>
          <w:rFonts w:eastAsia="Times New Roman" w:cs="Helvetica"/>
          <w:color w:val="000000"/>
          <w:sz w:val="24"/>
          <w:szCs w:val="24"/>
        </w:rPr>
        <w:t xml:space="preserve"> </w:t>
      </w:r>
      <w:r w:rsidRPr="008823CE">
        <w:rPr>
          <w:rFonts w:eastAsia="Times New Roman" w:cs="Helvetica"/>
          <w:color w:val="000000"/>
          <w:sz w:val="24"/>
          <w:szCs w:val="24"/>
        </w:rPr>
        <w:t>000/-</w:t>
      </w:r>
    </w:p>
    <w:p w:rsidR="00896E01" w:rsidRPr="008823CE" w:rsidRDefault="00896E01" w:rsidP="008823CE">
      <w:pPr>
        <w:shd w:val="clear" w:color="auto" w:fill="FFFFFF"/>
        <w:spacing w:before="150" w:after="15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  <w:r w:rsidRPr="008823CE">
        <w:rPr>
          <w:rFonts w:eastAsia="Times New Roman" w:cs="Helvetica"/>
          <w:color w:val="000000"/>
          <w:sz w:val="24"/>
          <w:szCs w:val="24"/>
        </w:rPr>
        <w:t>2. Training Period, II</w:t>
      </w:r>
      <w:r w:rsidR="008823CE">
        <w:rPr>
          <w:rFonts w:eastAsia="Times New Roman" w:cs="Helvetica"/>
          <w:color w:val="000000"/>
          <w:sz w:val="24"/>
          <w:szCs w:val="24"/>
        </w:rPr>
        <w:t xml:space="preserve"> </w:t>
      </w:r>
      <w:proofErr w:type="spellStart"/>
      <w:r w:rsidRPr="008823CE">
        <w:rPr>
          <w:rFonts w:eastAsia="Times New Roman" w:cs="Helvetica"/>
          <w:color w:val="000000"/>
          <w:sz w:val="24"/>
          <w:szCs w:val="24"/>
        </w:rPr>
        <w:t>nd</w:t>
      </w:r>
      <w:proofErr w:type="spellEnd"/>
      <w:r w:rsidRPr="008823CE">
        <w:rPr>
          <w:rFonts w:eastAsia="Times New Roman" w:cs="Helvetica"/>
          <w:color w:val="000000"/>
          <w:sz w:val="24"/>
          <w:szCs w:val="24"/>
        </w:rPr>
        <w:t xml:space="preserve"> Year - 2,</w:t>
      </w:r>
      <w:r w:rsidR="008823CE">
        <w:rPr>
          <w:rFonts w:eastAsia="Times New Roman" w:cs="Helvetica"/>
          <w:color w:val="000000"/>
          <w:sz w:val="24"/>
          <w:szCs w:val="24"/>
        </w:rPr>
        <w:t xml:space="preserve"> </w:t>
      </w:r>
      <w:r w:rsidRPr="008823CE">
        <w:rPr>
          <w:rFonts w:eastAsia="Times New Roman" w:cs="Helvetica"/>
          <w:color w:val="000000"/>
          <w:sz w:val="24"/>
          <w:szCs w:val="24"/>
        </w:rPr>
        <w:t>00,</w:t>
      </w:r>
      <w:r w:rsidR="008823CE">
        <w:rPr>
          <w:rFonts w:eastAsia="Times New Roman" w:cs="Helvetica"/>
          <w:color w:val="000000"/>
          <w:sz w:val="24"/>
          <w:szCs w:val="24"/>
        </w:rPr>
        <w:t xml:space="preserve"> </w:t>
      </w:r>
      <w:r w:rsidRPr="008823CE">
        <w:rPr>
          <w:rFonts w:eastAsia="Times New Roman" w:cs="Helvetica"/>
          <w:color w:val="000000"/>
          <w:sz w:val="24"/>
          <w:szCs w:val="24"/>
        </w:rPr>
        <w:t>000/-</w:t>
      </w:r>
    </w:p>
    <w:p w:rsidR="00896E01" w:rsidRPr="008823CE" w:rsidRDefault="00896E01" w:rsidP="008823CE">
      <w:pPr>
        <w:shd w:val="clear" w:color="auto" w:fill="FFFFFF"/>
        <w:spacing w:before="150" w:after="15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  <w:r w:rsidRPr="008823CE">
        <w:rPr>
          <w:rFonts w:eastAsia="Times New Roman" w:cs="Helvetica"/>
          <w:color w:val="000000"/>
          <w:sz w:val="24"/>
          <w:szCs w:val="24"/>
        </w:rPr>
        <w:t>3. After Confirmation - 2,</w:t>
      </w:r>
      <w:r w:rsidR="008823CE">
        <w:rPr>
          <w:rFonts w:eastAsia="Times New Roman" w:cs="Helvetica"/>
          <w:color w:val="000000"/>
          <w:sz w:val="24"/>
          <w:szCs w:val="24"/>
        </w:rPr>
        <w:t xml:space="preserve"> </w:t>
      </w:r>
      <w:r w:rsidRPr="008823CE">
        <w:rPr>
          <w:rFonts w:eastAsia="Times New Roman" w:cs="Helvetica"/>
          <w:color w:val="000000"/>
          <w:sz w:val="24"/>
          <w:szCs w:val="24"/>
        </w:rPr>
        <w:t>75,</w:t>
      </w:r>
      <w:r w:rsidR="008823CE">
        <w:rPr>
          <w:rFonts w:eastAsia="Times New Roman" w:cs="Helvetica"/>
          <w:color w:val="000000"/>
          <w:sz w:val="24"/>
          <w:szCs w:val="24"/>
        </w:rPr>
        <w:t xml:space="preserve"> </w:t>
      </w:r>
      <w:r w:rsidRPr="008823CE">
        <w:rPr>
          <w:rFonts w:eastAsia="Times New Roman" w:cs="Helvetica"/>
          <w:color w:val="000000"/>
          <w:sz w:val="24"/>
          <w:szCs w:val="24"/>
        </w:rPr>
        <w:t>000/-</w:t>
      </w:r>
    </w:p>
    <w:p w:rsidR="00896E01" w:rsidRPr="008823CE" w:rsidRDefault="00896E01" w:rsidP="008823CE">
      <w:pPr>
        <w:shd w:val="clear" w:color="auto" w:fill="FFFFFF"/>
        <w:spacing w:before="150" w:after="15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  <w:r w:rsidRPr="008823CE">
        <w:rPr>
          <w:rFonts w:eastAsia="Times New Roman" w:cs="Helvetica"/>
          <w:color w:val="000000"/>
          <w:sz w:val="24"/>
          <w:szCs w:val="24"/>
        </w:rPr>
        <w:t> </w:t>
      </w:r>
    </w:p>
    <w:p w:rsidR="00896E01" w:rsidRPr="008823CE" w:rsidRDefault="00896E01" w:rsidP="008823CE">
      <w:pPr>
        <w:shd w:val="clear" w:color="auto" w:fill="FFFFFF"/>
        <w:spacing w:before="150" w:after="15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  <w:r w:rsidRPr="008823CE">
        <w:rPr>
          <w:rFonts w:eastAsia="Times New Roman" w:cs="Helvetica"/>
          <w:color w:val="000000"/>
          <w:sz w:val="24"/>
          <w:szCs w:val="24"/>
        </w:rPr>
        <w:t>**Over and above the stipend/salary mentioned as above, the following is additionally applicable:</w:t>
      </w:r>
    </w:p>
    <w:p w:rsidR="00896E01" w:rsidRPr="008823CE" w:rsidRDefault="00896E01" w:rsidP="008823CE">
      <w:pPr>
        <w:shd w:val="clear" w:color="auto" w:fill="FFFFFF"/>
        <w:spacing w:before="150" w:after="150" w:line="240" w:lineRule="auto"/>
        <w:ind w:left="360"/>
        <w:jc w:val="both"/>
        <w:rPr>
          <w:rFonts w:eastAsia="Times New Roman" w:cs="Helvetica"/>
          <w:color w:val="000000"/>
          <w:sz w:val="24"/>
          <w:szCs w:val="24"/>
        </w:rPr>
      </w:pPr>
      <w:r w:rsidRPr="008823CE">
        <w:rPr>
          <w:rFonts w:eastAsia="Times New Roman" w:cs="Helvetica"/>
          <w:color w:val="000000"/>
          <w:sz w:val="24"/>
          <w:szCs w:val="24"/>
          <w:lang w:val="en-US"/>
        </w:rPr>
        <w:t></w:t>
      </w:r>
      <w:r w:rsidRPr="008823CE">
        <w:rPr>
          <w:rFonts w:eastAsia="Times New Roman" w:cs="Times New Roman"/>
          <w:color w:val="000000"/>
          <w:sz w:val="24"/>
          <w:szCs w:val="24"/>
          <w:lang w:val="en-US"/>
        </w:rPr>
        <w:t>         </w:t>
      </w:r>
      <w:r w:rsidRPr="008823CE">
        <w:rPr>
          <w:rFonts w:eastAsia="Times New Roman" w:cs="Helvetica"/>
          <w:color w:val="000000"/>
          <w:sz w:val="24"/>
          <w:szCs w:val="24"/>
          <w:lang w:val="en-US"/>
        </w:rPr>
        <w:t>Earning potential of 10,000 per month as production incentive</w:t>
      </w:r>
    </w:p>
    <w:p w:rsidR="00896E01" w:rsidRPr="008823CE" w:rsidRDefault="00896E01" w:rsidP="008823CE">
      <w:pPr>
        <w:shd w:val="clear" w:color="auto" w:fill="FFFFFF"/>
        <w:spacing w:before="150" w:after="150" w:line="240" w:lineRule="auto"/>
        <w:ind w:left="360"/>
        <w:jc w:val="both"/>
        <w:rPr>
          <w:rFonts w:eastAsia="Times New Roman" w:cs="Helvetica"/>
          <w:color w:val="000000"/>
          <w:sz w:val="24"/>
          <w:szCs w:val="24"/>
        </w:rPr>
      </w:pPr>
      <w:r w:rsidRPr="008823CE">
        <w:rPr>
          <w:rFonts w:eastAsia="Times New Roman" w:cs="Helvetica"/>
          <w:color w:val="000000"/>
          <w:sz w:val="24"/>
          <w:szCs w:val="24"/>
          <w:lang w:val="en-US"/>
        </w:rPr>
        <w:t></w:t>
      </w:r>
      <w:r w:rsidRPr="008823CE">
        <w:rPr>
          <w:rFonts w:eastAsia="Times New Roman" w:cs="Times New Roman"/>
          <w:color w:val="000000"/>
          <w:sz w:val="24"/>
          <w:szCs w:val="24"/>
          <w:lang w:val="en-US"/>
        </w:rPr>
        <w:t>         </w:t>
      </w:r>
      <w:r w:rsidRPr="008823CE">
        <w:rPr>
          <w:rFonts w:eastAsia="Times New Roman" w:cs="Helvetica"/>
          <w:color w:val="000000"/>
          <w:sz w:val="24"/>
          <w:szCs w:val="24"/>
          <w:lang w:val="en-US"/>
        </w:rPr>
        <w:t>Free/subsidized Uniform, Canteen and Transportation</w:t>
      </w:r>
    </w:p>
    <w:p w:rsidR="00896E01" w:rsidRPr="008823CE" w:rsidRDefault="00896E01" w:rsidP="008823CE">
      <w:pPr>
        <w:shd w:val="clear" w:color="auto" w:fill="FFFFFF"/>
        <w:spacing w:before="150" w:after="150" w:line="240" w:lineRule="auto"/>
        <w:ind w:left="360"/>
        <w:jc w:val="both"/>
        <w:rPr>
          <w:rFonts w:eastAsia="Times New Roman" w:cs="Helvetica"/>
          <w:b/>
          <w:color w:val="000000"/>
          <w:sz w:val="28"/>
          <w:szCs w:val="28"/>
        </w:rPr>
      </w:pPr>
      <w:r w:rsidRPr="008823CE">
        <w:rPr>
          <w:rFonts w:eastAsia="Times New Roman" w:cs="Helvetica"/>
          <w:b/>
          <w:color w:val="000000"/>
          <w:sz w:val="28"/>
          <w:szCs w:val="28"/>
          <w:lang w:val="en-US"/>
        </w:rPr>
        <w:t xml:space="preserve">Eligible </w:t>
      </w:r>
      <w:r w:rsidR="008823CE">
        <w:rPr>
          <w:rFonts w:eastAsia="Times New Roman" w:cs="Helvetica"/>
          <w:b/>
          <w:color w:val="000000"/>
          <w:sz w:val="28"/>
          <w:szCs w:val="28"/>
          <w:lang w:val="en-US"/>
        </w:rPr>
        <w:t>Branches</w:t>
      </w:r>
      <w:r w:rsidRPr="008823CE">
        <w:rPr>
          <w:rFonts w:eastAsia="Times New Roman" w:cs="Helvetica"/>
          <w:b/>
          <w:color w:val="000000"/>
          <w:sz w:val="28"/>
          <w:szCs w:val="28"/>
          <w:lang w:val="en-US"/>
        </w:rPr>
        <w:t>:</w:t>
      </w:r>
    </w:p>
    <w:p w:rsidR="00896E01" w:rsidRPr="008823CE" w:rsidRDefault="008823CE" w:rsidP="008823CE">
      <w:pPr>
        <w:shd w:val="clear" w:color="auto" w:fill="FFFFFF"/>
        <w:spacing w:before="150" w:after="150" w:line="240" w:lineRule="auto"/>
        <w:ind w:left="94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1.</w:t>
      </w:r>
      <w:r w:rsidR="00896E01" w:rsidRPr="008823CE">
        <w:rPr>
          <w:rFonts w:eastAsia="Times New Roman" w:cs="Times New Roman"/>
          <w:color w:val="222222"/>
          <w:sz w:val="24"/>
          <w:szCs w:val="24"/>
        </w:rPr>
        <w:t>  </w:t>
      </w:r>
      <w:r w:rsidR="00896E01" w:rsidRPr="008823CE">
        <w:rPr>
          <w:rFonts w:eastAsia="Times New Roman" w:cs="Arial"/>
          <w:color w:val="222222"/>
          <w:sz w:val="24"/>
          <w:szCs w:val="24"/>
        </w:rPr>
        <w:t>Mechanical</w:t>
      </w:r>
    </w:p>
    <w:p w:rsidR="00896E01" w:rsidRPr="008823CE" w:rsidRDefault="008823CE" w:rsidP="008823CE">
      <w:pPr>
        <w:shd w:val="clear" w:color="auto" w:fill="FFFFFF"/>
        <w:spacing w:before="150" w:after="150" w:line="240" w:lineRule="auto"/>
        <w:ind w:left="94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2. </w:t>
      </w:r>
      <w:r w:rsidR="00896E01" w:rsidRPr="008823CE">
        <w:rPr>
          <w:rFonts w:eastAsia="Times New Roman" w:cs="Arial"/>
          <w:color w:val="222222"/>
          <w:sz w:val="24"/>
          <w:szCs w:val="24"/>
        </w:rPr>
        <w:t>Electrical</w:t>
      </w:r>
    </w:p>
    <w:p w:rsidR="00896E01" w:rsidRPr="008823CE" w:rsidRDefault="008823CE" w:rsidP="008823CE">
      <w:pPr>
        <w:shd w:val="clear" w:color="auto" w:fill="FFFFFF"/>
        <w:spacing w:before="150" w:after="150" w:line="240" w:lineRule="auto"/>
        <w:ind w:left="94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3.</w:t>
      </w:r>
      <w:r w:rsidR="00896E01" w:rsidRPr="008823CE">
        <w:rPr>
          <w:rFonts w:eastAsia="Times New Roman" w:cs="Times New Roman"/>
          <w:color w:val="222222"/>
          <w:sz w:val="24"/>
          <w:szCs w:val="24"/>
        </w:rPr>
        <w:t>  </w:t>
      </w:r>
      <w:r w:rsidR="00896E01" w:rsidRPr="008823CE">
        <w:rPr>
          <w:rFonts w:eastAsia="Times New Roman" w:cs="Arial"/>
          <w:color w:val="222222"/>
          <w:sz w:val="24"/>
          <w:szCs w:val="24"/>
        </w:rPr>
        <w:t>Electronics and communication and telecommunication</w:t>
      </w:r>
    </w:p>
    <w:p w:rsidR="00896E01" w:rsidRPr="008823CE" w:rsidRDefault="008823CE" w:rsidP="008823CE">
      <w:pPr>
        <w:shd w:val="clear" w:color="auto" w:fill="FFFFFF"/>
        <w:spacing w:before="150" w:after="150" w:line="240" w:lineRule="auto"/>
        <w:ind w:left="94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4. </w:t>
      </w:r>
      <w:r w:rsidR="00896E01" w:rsidRPr="008823CE">
        <w:rPr>
          <w:rFonts w:eastAsia="Times New Roman" w:cs="Arial"/>
          <w:color w:val="222222"/>
          <w:sz w:val="24"/>
          <w:szCs w:val="24"/>
        </w:rPr>
        <w:t>Instrumentation</w:t>
      </w:r>
    </w:p>
    <w:p w:rsidR="00896E01" w:rsidRPr="008823CE" w:rsidRDefault="008823CE" w:rsidP="008823CE">
      <w:pPr>
        <w:shd w:val="clear" w:color="auto" w:fill="FFFFFF"/>
        <w:spacing w:before="150" w:after="150" w:line="240" w:lineRule="auto"/>
        <w:ind w:left="94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5. </w:t>
      </w:r>
      <w:r w:rsidR="00896E01" w:rsidRPr="008823CE">
        <w:rPr>
          <w:rFonts w:eastAsia="Times New Roman" w:cs="Times New Roman"/>
          <w:color w:val="222222"/>
          <w:sz w:val="24"/>
          <w:szCs w:val="24"/>
        </w:rPr>
        <w:t>  </w:t>
      </w:r>
      <w:r w:rsidR="00896E01" w:rsidRPr="008823CE">
        <w:rPr>
          <w:rFonts w:eastAsia="Times New Roman" w:cs="Arial"/>
          <w:color w:val="222222"/>
          <w:sz w:val="24"/>
          <w:szCs w:val="24"/>
        </w:rPr>
        <w:t>Chemical</w:t>
      </w:r>
    </w:p>
    <w:p w:rsidR="00896E01" w:rsidRPr="008823CE" w:rsidRDefault="008823CE" w:rsidP="008823CE">
      <w:pPr>
        <w:shd w:val="clear" w:color="auto" w:fill="FFFFFF"/>
        <w:spacing w:before="150" w:after="150" w:line="240" w:lineRule="auto"/>
        <w:ind w:left="94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6. </w:t>
      </w:r>
      <w:r w:rsidR="00896E01" w:rsidRPr="008823CE">
        <w:rPr>
          <w:rFonts w:eastAsia="Times New Roman" w:cs="Times New Roman"/>
          <w:color w:val="222222"/>
          <w:sz w:val="24"/>
          <w:szCs w:val="24"/>
        </w:rPr>
        <w:t>  </w:t>
      </w:r>
      <w:r w:rsidR="00896E01" w:rsidRPr="008823CE">
        <w:rPr>
          <w:rFonts w:eastAsia="Times New Roman" w:cs="Arial"/>
          <w:color w:val="222222"/>
          <w:sz w:val="24"/>
          <w:szCs w:val="24"/>
        </w:rPr>
        <w:t>Ceramic</w:t>
      </w:r>
    </w:p>
    <w:p w:rsidR="00896E01" w:rsidRPr="008823CE" w:rsidRDefault="008823CE" w:rsidP="008823CE">
      <w:pPr>
        <w:shd w:val="clear" w:color="auto" w:fill="FFFFFF"/>
        <w:spacing w:before="150" w:after="150" w:line="240" w:lineRule="auto"/>
        <w:ind w:left="94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7.</w:t>
      </w:r>
      <w:r w:rsidR="00896E01" w:rsidRPr="008823CE">
        <w:rPr>
          <w:rFonts w:eastAsia="Times New Roman" w:cs="Times New Roman"/>
          <w:color w:val="222222"/>
          <w:sz w:val="24"/>
          <w:szCs w:val="24"/>
        </w:rPr>
        <w:t>  </w:t>
      </w:r>
      <w:r w:rsidR="00896E01" w:rsidRPr="008823CE">
        <w:rPr>
          <w:rFonts w:eastAsia="Times New Roman" w:cs="Arial"/>
          <w:color w:val="222222"/>
          <w:sz w:val="24"/>
          <w:szCs w:val="24"/>
        </w:rPr>
        <w:t>Glass and Ceramic</w:t>
      </w:r>
    </w:p>
    <w:p w:rsidR="00896E01" w:rsidRPr="008823CE" w:rsidRDefault="008823CE" w:rsidP="008823CE">
      <w:pPr>
        <w:shd w:val="clear" w:color="auto" w:fill="FFFFFF"/>
        <w:spacing w:before="150" w:after="150" w:line="240" w:lineRule="auto"/>
        <w:ind w:left="94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8.</w:t>
      </w:r>
      <w:r w:rsidR="00896E01" w:rsidRPr="008823CE">
        <w:rPr>
          <w:rFonts w:eastAsia="Times New Roman" w:cs="Times New Roman"/>
          <w:color w:val="222222"/>
          <w:sz w:val="24"/>
          <w:szCs w:val="24"/>
        </w:rPr>
        <w:t> </w:t>
      </w:r>
      <w:r w:rsidR="00896E01" w:rsidRPr="008823CE">
        <w:rPr>
          <w:rFonts w:eastAsia="Times New Roman" w:cs="Arial"/>
          <w:color w:val="222222"/>
          <w:sz w:val="24"/>
          <w:szCs w:val="24"/>
        </w:rPr>
        <w:t>Current Backlogs not allowed. </w:t>
      </w:r>
    </w:p>
    <w:p w:rsidR="00B8732F" w:rsidRPr="008823CE" w:rsidRDefault="00B8732F" w:rsidP="008823CE">
      <w:pPr>
        <w:jc w:val="both"/>
        <w:rPr>
          <w:sz w:val="24"/>
          <w:szCs w:val="24"/>
        </w:rPr>
      </w:pPr>
    </w:p>
    <w:sectPr w:rsidR="00B8732F" w:rsidRPr="008823CE" w:rsidSect="00415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6E01"/>
    <w:rsid w:val="0041532C"/>
    <w:rsid w:val="008823CE"/>
    <w:rsid w:val="00896E01"/>
    <w:rsid w:val="00B8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919848861188612658m6278174876046739601m-5822817017241782511m6818724421211253001m-2262969872640064068gmail-m4644776730513972135gmail-m4658365841277819009gmail-m-2562968320642702790m5976459302122818012default">
    <w:name w:val="m_-8919848861188612658m_6278174876046739601m_-5822817017241782511m_6818724421211253001m-2262969872640064068gmail-m4644776730513972135gmail-m4658365841277819009gmail-m-2562968320642702790m5976459302122818012default"/>
    <w:basedOn w:val="Normal"/>
    <w:rsid w:val="0089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919848861188612658m6278174876046739601m-5822817017241782511m6818724421211253001m-2262969872640064068gmail-m4644776730513972135gmail-m4658365841277819009gmail-il">
    <w:name w:val="m_-8919848861188612658m_6278174876046739601m_-5822817017241782511m_6818724421211253001m-2262969872640064068gmail-m4644776730513972135gmail-m4658365841277819009gmail-il"/>
    <w:basedOn w:val="DefaultParagraphFont"/>
    <w:rsid w:val="00896E01"/>
  </w:style>
  <w:style w:type="character" w:styleId="Hyperlink">
    <w:name w:val="Hyperlink"/>
    <w:basedOn w:val="DefaultParagraphFont"/>
    <w:uiPriority w:val="99"/>
    <w:semiHidden/>
    <w:unhideWhenUsed/>
    <w:rsid w:val="00896E01"/>
    <w:rPr>
      <w:color w:val="0000FF"/>
      <w:u w:val="single"/>
    </w:rPr>
  </w:style>
  <w:style w:type="paragraph" w:customStyle="1" w:styleId="m-8919848861188612658m6278174876046739601m-5822817017241782511m6818724421211253001m-2262969872640064068gmail-m4644776730513972135gmail-m4658365841277819009gmail-m-2562968320642702790m5976459302122818012msolistparagraph">
    <w:name w:val="m_-8919848861188612658m_6278174876046739601m_-5822817017241782511m_6818724421211253001m-2262969872640064068gmail-m4644776730513972135gmail-m4658365841277819009gmail-m-2562968320642702790m5976459302122818012msolistparagraph"/>
    <w:basedOn w:val="Normal"/>
    <w:rsid w:val="0089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diffmail.com/cgi-bin/red.cgi?red=https%3A%2F%2Fwww%2Esterlitetech%2Ecom%2F&amp;isImage=0&amp;BlockImage=0&amp;rediffng=0&amp;rogue=df0db0e69ed75d517182f03e391e577185396fca&amp;rdf=AyZSIgBuUDtXaVJvACMFMFplVwwOJgJsAz9aNg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3</cp:revision>
  <dcterms:created xsi:type="dcterms:W3CDTF">2018-06-28T12:33:00Z</dcterms:created>
  <dcterms:modified xsi:type="dcterms:W3CDTF">2018-06-28T16:02:00Z</dcterms:modified>
</cp:coreProperties>
</file>